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2B" w:rsidRP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bookmarkStart w:id="0" w:name="_GoBack"/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52397245" wp14:editId="00E19E35">
            <wp:simplePos x="0" y="0"/>
            <wp:positionH relativeFrom="margin">
              <wp:align>center</wp:align>
            </wp:positionH>
            <wp:positionV relativeFrom="margin">
              <wp:posOffset>-741605</wp:posOffset>
            </wp:positionV>
            <wp:extent cx="11201176" cy="7745505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581025">
        <w:rPr>
          <w:rFonts w:ascii="Times New Roman" w:hAnsi="Times New Roman" w:cs="Times New Roman"/>
          <w:i/>
          <w:sz w:val="32"/>
          <w:szCs w:val="32"/>
        </w:rPr>
        <w:t>Секреты социальной активности детей раннего возраста</w:t>
      </w:r>
    </w:p>
    <w:p w:rsidR="0020582B" w:rsidRPr="00581025" w:rsidRDefault="00581025" w:rsidP="00581025">
      <w:pPr>
        <w:spacing w:after="0" w:line="240" w:lineRule="auto"/>
        <w:rPr>
          <w:b/>
          <w:i/>
          <w:color w:val="002060"/>
        </w:rPr>
      </w:pPr>
      <w:r w:rsidRPr="00581025">
        <w:rPr>
          <w:rFonts w:ascii="Times New Roman" w:hAnsi="Times New Roman" w:cs="Times New Roman"/>
          <w:b/>
          <w:i/>
          <w:color w:val="002060"/>
        </w:rPr>
        <w:t>Педагог-психолог</w:t>
      </w:r>
      <w:r w:rsidR="0020582B" w:rsidRPr="00581025">
        <w:rPr>
          <w:rFonts w:ascii="Times New Roman" w:hAnsi="Times New Roman" w:cs="Times New Roman"/>
          <w:b/>
          <w:i/>
          <w:color w:val="002060"/>
        </w:rPr>
        <w:t xml:space="preserve">: </w:t>
      </w:r>
    </w:p>
    <w:p w:rsidR="0020582B" w:rsidRPr="00581025" w:rsidRDefault="00581025" w:rsidP="00581025">
      <w:pPr>
        <w:spacing w:after="0" w:line="240" w:lineRule="auto"/>
        <w:rPr>
          <w:rFonts w:ascii="Times New Roman" w:hAnsi="Times New Roman" w:cs="Times New Roman"/>
          <w:color w:val="76923C" w:themeColor="accent3" w:themeShade="BF"/>
        </w:rPr>
      </w:pPr>
      <w:r w:rsidRPr="00581025">
        <w:rPr>
          <w:rFonts w:ascii="Times New Roman" w:hAnsi="Times New Roman" w:cs="Times New Roman"/>
          <w:b/>
          <w:i/>
          <w:color w:val="002060"/>
        </w:rPr>
        <w:t xml:space="preserve">Султанова </w:t>
      </w:r>
      <w:proofErr w:type="spellStart"/>
      <w:r w:rsidRPr="00581025">
        <w:rPr>
          <w:rFonts w:ascii="Times New Roman" w:hAnsi="Times New Roman" w:cs="Times New Roman"/>
          <w:b/>
          <w:i/>
          <w:color w:val="002060"/>
        </w:rPr>
        <w:t>Гулися</w:t>
      </w:r>
      <w:proofErr w:type="spellEnd"/>
      <w:r w:rsidRPr="00581025">
        <w:rPr>
          <w:rFonts w:ascii="Times New Roman" w:hAnsi="Times New Roman" w:cs="Times New Roman"/>
          <w:b/>
          <w:i/>
          <w:color w:val="002060"/>
        </w:rPr>
        <w:t xml:space="preserve"> </w:t>
      </w:r>
      <w:proofErr w:type="spellStart"/>
      <w:r w:rsidRPr="00581025">
        <w:rPr>
          <w:rFonts w:ascii="Times New Roman" w:hAnsi="Times New Roman" w:cs="Times New Roman"/>
          <w:b/>
          <w:i/>
          <w:color w:val="002060"/>
        </w:rPr>
        <w:t>Милсовна</w:t>
      </w:r>
      <w:proofErr w:type="spellEnd"/>
    </w:p>
    <w:p w:rsidR="00581025" w:rsidRPr="00581025" w:rsidRDefault="00581025" w:rsidP="00581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Ранний возраст - яркая, неповторимая страница жизни каждого ребенка. Именно в этот период начинается процесс социализации</w:t>
      </w:r>
      <w:proofErr w:type="gramStart"/>
      <w:r w:rsidRPr="00581025">
        <w:rPr>
          <w:rFonts w:ascii="Times New Roman" w:hAnsi="Times New Roman" w:cs="Times New Roman"/>
        </w:rPr>
        <w:t xml:space="preserve"> .</w:t>
      </w:r>
      <w:proofErr w:type="gramEnd"/>
      <w:r w:rsidRPr="00581025">
        <w:rPr>
          <w:rFonts w:ascii="Times New Roman" w:hAnsi="Times New Roman" w:cs="Times New Roman"/>
        </w:rPr>
        <w:t xml:space="preserve"> Устанавливается связь ребенка с ведущими сферами бытия: миром людей, природы, предметным миром. Происходит приобщение к культуре, к общественным ценностям. Раннее детство - время первоначального становления личности, формирования основ самосознания и индивидуальности ребенка.</w:t>
      </w:r>
    </w:p>
    <w:p w:rsidR="00581025" w:rsidRPr="00581025" w:rsidRDefault="00581025" w:rsidP="00581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Понятие "социализация" связано с такими понятиями как "воспитание", "обучение", "развитие личности". Итак, социализация - это процесс формирования и развития личности, происходящий под воздействием воспитательной и обучающей деятельности.</w:t>
      </w:r>
    </w:p>
    <w:p w:rsidR="00581025" w:rsidRPr="00581025" w:rsidRDefault="00581025" w:rsidP="00581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Работа по социализации детей раннего возраста происходит поэтапно:</w:t>
      </w:r>
    </w:p>
    <w:p w:rsidR="00581025" w:rsidRPr="00581025" w:rsidRDefault="00581025" w:rsidP="00581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• усовершенствование самостоятельности детей в предметно - игровой деятельности и самообслуживании;</w:t>
      </w:r>
    </w:p>
    <w:p w:rsidR="00581025" w:rsidRPr="00581025" w:rsidRDefault="00581025" w:rsidP="00581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• расширение ориентировки в ближайшем окружении;</w:t>
      </w:r>
    </w:p>
    <w:p w:rsidR="00581025" w:rsidRPr="00581025" w:rsidRDefault="00581025" w:rsidP="00581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• обучение умению играть и действовать рядом.</w:t>
      </w:r>
    </w:p>
    <w:p w:rsidR="00581025" w:rsidRPr="00581025" w:rsidRDefault="00581025" w:rsidP="00581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Для реализации данных направлений необходимо решать следующие задачи:</w:t>
      </w:r>
    </w:p>
    <w:p w:rsidR="00581025" w:rsidRPr="00581025" w:rsidRDefault="00581025" w:rsidP="00581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• формировать представления о ближайшем окружении, простейших связей между ними;</w:t>
      </w:r>
    </w:p>
    <w:p w:rsidR="00581025" w:rsidRPr="00581025" w:rsidRDefault="00581025" w:rsidP="00581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• обучать представлениям, умениям и навыкам самообслуживания</w:t>
      </w:r>
      <w:proofErr w:type="gramStart"/>
      <w:r w:rsidRPr="00581025">
        <w:rPr>
          <w:rFonts w:ascii="Times New Roman" w:hAnsi="Times New Roman" w:cs="Times New Roman"/>
        </w:rPr>
        <w:t>;.</w:t>
      </w:r>
      <w:proofErr w:type="gramEnd"/>
    </w:p>
    <w:p w:rsidR="00581025" w:rsidRPr="00581025" w:rsidRDefault="00581025" w:rsidP="00581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• формировать представления о природном окружении (овощи и фрукты, животные, растения);</w:t>
      </w:r>
    </w:p>
    <w:p w:rsidR="00581025" w:rsidRPr="00581025" w:rsidRDefault="00581025" w:rsidP="00581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• формировать представления о явлениях общественной жизни.</w:t>
      </w:r>
    </w:p>
    <w:p w:rsidR="00581025" w:rsidRPr="00581025" w:rsidRDefault="00581025" w:rsidP="00581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Семья - это первое социальное общество, где начинается процесс социализации личности ребенка, половой идентификации: здесь дети впервые осознают себя мальчиками и девочками. Малыш проявляет любовь и склонность к близким людям, смущение и робость по отношению к чужим.  Он способен заметить эмоциональное состояние близких людей,   сопереживать им.</w:t>
      </w:r>
    </w:p>
    <w:p w:rsidR="00581025" w:rsidRPr="00581025" w:rsidRDefault="00581025" w:rsidP="00581025">
      <w:pPr>
        <w:pStyle w:val="a5"/>
        <w:spacing w:before="0" w:beforeAutospacing="0" w:after="0" w:afterAutospacing="0" w:line="276" w:lineRule="auto"/>
        <w:ind w:firstLine="708"/>
        <w:jc w:val="both"/>
        <w:textAlignment w:val="top"/>
        <w:rPr>
          <w:bCs/>
          <w:color w:val="403152"/>
          <w:sz w:val="22"/>
          <w:szCs w:val="22"/>
          <w:shd w:val="clear" w:color="auto" w:fill="FFFFFF"/>
        </w:rPr>
      </w:pPr>
      <w:r w:rsidRPr="00581025">
        <w:rPr>
          <w:sz w:val="22"/>
          <w:szCs w:val="22"/>
        </w:rPr>
        <w:t xml:space="preserve">На втором году закрепляется и углубляется потребность ребенка в общении </w:t>
      </w:r>
      <w:proofErr w:type="gramStart"/>
      <w:r w:rsidRPr="00581025">
        <w:rPr>
          <w:sz w:val="22"/>
          <w:szCs w:val="22"/>
        </w:rPr>
        <w:t>со</w:t>
      </w:r>
      <w:proofErr w:type="gramEnd"/>
      <w:r w:rsidRPr="00581025">
        <w:rPr>
          <w:sz w:val="22"/>
          <w:szCs w:val="22"/>
        </w:rPr>
        <w:t xml:space="preserve"> взрослыми. При этом дети постепенно переходят от языка </w:t>
      </w:r>
      <w:r w:rsidRPr="00581025">
        <w:rPr>
          <w:sz w:val="22"/>
          <w:szCs w:val="22"/>
        </w:rPr>
        <w:lastRenderedPageBreak/>
        <w:t>жестов, мимики, выразительных звукосочетаний к выражению</w:t>
      </w:r>
      <w:r>
        <w:rPr>
          <w:bCs/>
          <w:color w:val="403152"/>
          <w:sz w:val="22"/>
          <w:szCs w:val="22"/>
          <w:shd w:val="clear" w:color="auto" w:fill="FFFFFF"/>
        </w:rPr>
        <w:t xml:space="preserve"> просьб, </w:t>
      </w:r>
      <w:r w:rsidR="0020582B" w:rsidRPr="00581025">
        <w:rPr>
          <w:b/>
          <w:bCs/>
          <w:noProof/>
          <w:color w:val="76923C" w:themeColor="accent3" w:themeShade="BF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61FCFC0" wp14:editId="2D71D1FE">
            <wp:simplePos x="0" y="0"/>
            <wp:positionH relativeFrom="margin">
              <wp:posOffset>8345805</wp:posOffset>
            </wp:positionH>
            <wp:positionV relativeFrom="margin">
              <wp:posOffset>-74930</wp:posOffset>
            </wp:positionV>
            <wp:extent cx="1239520" cy="1215390"/>
            <wp:effectExtent l="19050" t="0" r="0" b="0"/>
            <wp:wrapSquare wrapText="bothSides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1025">
        <w:rPr>
          <w:sz w:val="22"/>
          <w:szCs w:val="22"/>
        </w:rPr>
        <w:t xml:space="preserve"> </w:t>
      </w:r>
      <w:r w:rsidRPr="00581025">
        <w:rPr>
          <w:sz w:val="22"/>
          <w:szCs w:val="22"/>
        </w:rPr>
        <w:t xml:space="preserve">желаний, предложений с помощью слов и фраз. Так речь становится основным средством общения </w:t>
      </w:r>
      <w:proofErr w:type="gramStart"/>
      <w:r w:rsidRPr="00581025">
        <w:rPr>
          <w:sz w:val="22"/>
          <w:szCs w:val="22"/>
        </w:rPr>
        <w:t>со</w:t>
      </w:r>
      <w:proofErr w:type="gramEnd"/>
      <w:r w:rsidRPr="00581025">
        <w:rPr>
          <w:sz w:val="22"/>
          <w:szCs w:val="22"/>
        </w:rPr>
        <w:t xml:space="preserve"> взрослым, хотя в этом возрасте ребенок охотно говорит только со близкими, хорошо знакомыми ему людьми.</w:t>
      </w:r>
    </w:p>
    <w:p w:rsidR="00581025" w:rsidRPr="00581025" w:rsidRDefault="00581025" w:rsidP="00581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 xml:space="preserve"> </w:t>
      </w:r>
      <w:r w:rsidRPr="00581025">
        <w:rPr>
          <w:rFonts w:ascii="Times New Roman" w:hAnsi="Times New Roman" w:cs="Times New Roman"/>
        </w:rPr>
        <w:tab/>
        <w:t xml:space="preserve">В раннем возрасте начинает складываться общение со сверстниками. Оно открывает возможности для самовыражения ребенка, способствует его социальному развитию и развитию самосознания. На втором году жизни ребенок начинает замечать других детей. Возникают первые симпатии, интерес одних детей к другим, стремление привлечь к себе внимание, демонстрация своих умений, </w:t>
      </w:r>
      <w:proofErr w:type="gramStart"/>
      <w:r w:rsidRPr="00581025">
        <w:rPr>
          <w:rFonts w:ascii="Times New Roman" w:hAnsi="Times New Roman" w:cs="Times New Roman"/>
        </w:rPr>
        <w:t>ориентированного</w:t>
      </w:r>
      <w:proofErr w:type="gramEnd"/>
      <w:r w:rsidRPr="00581025">
        <w:rPr>
          <w:rFonts w:ascii="Times New Roman" w:hAnsi="Times New Roman" w:cs="Times New Roman"/>
        </w:rPr>
        <w:t xml:space="preserve"> на взаимодействие. </w:t>
      </w:r>
    </w:p>
    <w:p w:rsidR="00581025" w:rsidRPr="00581025" w:rsidRDefault="00581025" w:rsidP="00581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Социальное развитие ребенка раннего возраста предполагает формирование у него положительного отношения к себе. Взрослому важно дать почувствовать ребенку, что он значим для окружающих: проявлять внимание к желаниям и предпочтение малыша, чутко реагировать на все его переживания. В конце раннего возраста происходит осознание ребенком своей индивидуальности, возникает система "Я". Она включает познание ребенком себя через свое имя, представление о своей половой принадлежности, потребности в одобрении, признании и самостоятельности.</w:t>
      </w:r>
    </w:p>
    <w:p w:rsidR="00581025" w:rsidRPr="00581025" w:rsidRDefault="00581025" w:rsidP="00581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Приобщение ребенка к социальному миру, построение отношений с другими людьми, начинается с формирования первоначальных представлений о себе. Известно, что уже в этом возрасте нормально развивающиеся дети проявляют интерес к себе - своему телу, движениям, внешнему виду, а также особый интерес к окружающим людям и их взаимоотношениям. Сформированные представления о себе влияют на становление отношений ребенка с людьми (взрослыми и сверстниками) и на развитие всех видов детской деятельности.</w:t>
      </w:r>
    </w:p>
    <w:p w:rsidR="00581025" w:rsidRPr="00581025" w:rsidRDefault="00581025" w:rsidP="00581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81025">
        <w:rPr>
          <w:rFonts w:ascii="Times New Roman" w:hAnsi="Times New Roman" w:cs="Times New Roman"/>
        </w:rPr>
        <w:t>Независимо от возрастного периода развития ребенка социальная ситуация является определяющей и обуславливающей процесс жизни ребенка, в ходе которого у него проявляются новые свойства личности и развиваются психические новообразования, что в свою очередь приводит к перестройке всей структуры сознания ребенка, к изменениям системы его отношений к миру, другим людям, себе самому.</w:t>
      </w:r>
    </w:p>
    <w:p w:rsidR="00581025" w:rsidRPr="00581025" w:rsidRDefault="00581025" w:rsidP="00581025">
      <w:pPr>
        <w:spacing w:after="0"/>
        <w:jc w:val="both"/>
        <w:rPr>
          <w:rFonts w:ascii="Times New Roman" w:hAnsi="Times New Roman" w:cs="Times New Roman"/>
        </w:rPr>
      </w:pPr>
    </w:p>
    <w:p w:rsidR="00BF6F67" w:rsidRPr="00581025" w:rsidRDefault="00BF6F67" w:rsidP="00581025">
      <w:pPr>
        <w:spacing w:after="0"/>
        <w:rPr>
          <w:rFonts w:ascii="Times New Roman" w:hAnsi="Times New Roman" w:cs="Times New Roman"/>
          <w:b/>
          <w:color w:val="76923C" w:themeColor="accent3" w:themeShade="BF"/>
        </w:rPr>
      </w:pPr>
    </w:p>
    <w:sectPr w:rsidR="00BF6F67" w:rsidRPr="00581025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7D7" w:rsidRDefault="001B67D7" w:rsidP="0020582B">
      <w:pPr>
        <w:spacing w:after="0" w:line="240" w:lineRule="auto"/>
      </w:pPr>
      <w:r>
        <w:separator/>
      </w:r>
    </w:p>
  </w:endnote>
  <w:endnote w:type="continuationSeparator" w:id="0">
    <w:p w:rsidR="001B67D7" w:rsidRDefault="001B67D7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7D7" w:rsidRDefault="001B67D7" w:rsidP="0020582B">
      <w:pPr>
        <w:spacing w:after="0" w:line="240" w:lineRule="auto"/>
      </w:pPr>
      <w:r>
        <w:separator/>
      </w:r>
    </w:p>
  </w:footnote>
  <w:footnote w:type="continuationSeparator" w:id="0">
    <w:p w:rsidR="001B67D7" w:rsidRDefault="001B67D7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1C16"/>
    <w:rsid w:val="001B67D7"/>
    <w:rsid w:val="0020582B"/>
    <w:rsid w:val="002677BF"/>
    <w:rsid w:val="002C4C62"/>
    <w:rsid w:val="00302925"/>
    <w:rsid w:val="003978D6"/>
    <w:rsid w:val="004037B0"/>
    <w:rsid w:val="00420C23"/>
    <w:rsid w:val="00581025"/>
    <w:rsid w:val="007719F6"/>
    <w:rsid w:val="007B7B3C"/>
    <w:rsid w:val="008344C2"/>
    <w:rsid w:val="008F1CFF"/>
    <w:rsid w:val="0091279E"/>
    <w:rsid w:val="00937353"/>
    <w:rsid w:val="009A326D"/>
    <w:rsid w:val="00BD064D"/>
    <w:rsid w:val="00BF6F67"/>
    <w:rsid w:val="00C32C4F"/>
    <w:rsid w:val="00C815D9"/>
    <w:rsid w:val="00D01C09"/>
    <w:rsid w:val="00E1236F"/>
    <w:rsid w:val="00E31724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5 группа</cp:lastModifiedBy>
  <cp:revision>27</cp:revision>
  <cp:lastPrinted>2021-09-05T13:37:00Z</cp:lastPrinted>
  <dcterms:created xsi:type="dcterms:W3CDTF">2021-08-23T16:55:00Z</dcterms:created>
  <dcterms:modified xsi:type="dcterms:W3CDTF">2021-11-05T12:15:00Z</dcterms:modified>
</cp:coreProperties>
</file>